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8C9BC" w14:textId="462976B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2075A1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339F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339F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CB67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3102</w:t>
      </w:r>
    </w:p>
    <w:p w14:paraId="39300D16" w14:textId="7DFB000A" w:rsidR="00A24F28" w:rsidRPr="003244C5" w:rsidRDefault="00A414B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14B2">
        <w:rPr>
          <w:rFonts w:ascii="Arial" w:eastAsia="Arial Unicode MS" w:hAnsi="Arial" w:cs="Arial"/>
          <w:b/>
          <w:bCs/>
          <w:sz w:val="24"/>
        </w:rPr>
        <w:t>Athens, Greece, 26th February – 1st March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CB6721" w:rsidRPr="00CB6721">
        <w:rPr>
          <w:rFonts w:ascii="Arial" w:hAnsi="Arial" w:cs="Arial"/>
          <w:b/>
          <w:bCs/>
          <w:color w:val="0000FF"/>
        </w:rPr>
        <w:t>2402179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119732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 xml:space="preserve">New </w:t>
      </w:r>
      <w:r w:rsidR="00CE3CED">
        <w:rPr>
          <w:rFonts w:ascii="Arial" w:hAnsi="Arial" w:cs="Arial"/>
          <w:b/>
        </w:rPr>
        <w:t>Sol</w:t>
      </w:r>
      <w:r w:rsidR="00034FDB">
        <w:rPr>
          <w:rFonts w:ascii="Arial" w:hAnsi="Arial" w:cs="Arial"/>
          <w:b/>
        </w:rPr>
        <w:t xml:space="preserve"> for </w:t>
      </w:r>
      <w:r w:rsidR="00CE3CED">
        <w:rPr>
          <w:rFonts w:ascii="Arial" w:hAnsi="Arial" w:cs="Arial"/>
          <w:b/>
        </w:rPr>
        <w:t>KI</w:t>
      </w:r>
      <w:r w:rsidR="00CD052D">
        <w:rPr>
          <w:rFonts w:ascii="Arial" w:hAnsi="Arial" w:cs="Arial"/>
          <w:b/>
        </w:rPr>
        <w:t>#</w:t>
      </w:r>
      <w:r w:rsidR="00A87B5B">
        <w:rPr>
          <w:rFonts w:ascii="Arial" w:hAnsi="Arial" w:cs="Arial"/>
          <w:b/>
        </w:rPr>
        <w:t>1</w:t>
      </w:r>
      <w:r w:rsidR="00CD052D">
        <w:rPr>
          <w:rFonts w:ascii="Arial" w:hAnsi="Arial" w:cs="Arial"/>
          <w:b/>
        </w:rPr>
        <w:t xml:space="preserve">: </w:t>
      </w:r>
      <w:r w:rsidR="0074659E">
        <w:rPr>
          <w:rFonts w:ascii="Arial" w:hAnsi="Arial" w:cs="Arial"/>
          <w:b/>
        </w:rPr>
        <w:t>Local management of EC related information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0404B7C2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pCR proposes a new </w:t>
      </w:r>
      <w:r w:rsidR="006D1A9C">
        <w:rPr>
          <w:rFonts w:ascii="Arial" w:hAnsi="Arial" w:cs="Arial"/>
          <w:i/>
        </w:rPr>
        <w:t>solution for KI#</w:t>
      </w:r>
      <w:r w:rsidR="0079505A">
        <w:rPr>
          <w:rFonts w:ascii="Arial" w:hAnsi="Arial" w:cs="Arial"/>
          <w:i/>
        </w:rPr>
        <w:t>1</w:t>
      </w:r>
      <w:r w:rsidR="006D1A9C">
        <w:rPr>
          <w:rFonts w:ascii="Arial" w:hAnsi="Arial" w:cs="Arial"/>
          <w:i/>
        </w:rPr>
        <w:t xml:space="preserve"> 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1E7EEC48" w14:textId="18611A35" w:rsidR="00034FDB" w:rsidRPr="00034FDB" w:rsidRDefault="00D40408" w:rsidP="0074659E">
      <w:pPr>
        <w:jc w:val="both"/>
      </w:pPr>
      <w:r>
        <w:rPr>
          <w:lang w:eastAsia="zh-CN"/>
        </w:rPr>
        <w:t>This</w:t>
      </w:r>
      <w:r w:rsidR="00CE3CED">
        <w:rPr>
          <w:lang w:eastAsia="zh-CN"/>
        </w:rPr>
        <w:t xml:space="preserve"> pCR propose a solution KI#1</w:t>
      </w:r>
      <w:r>
        <w:rPr>
          <w:lang w:eastAsia="zh-CN"/>
        </w:rPr>
        <w:t xml:space="preserve"> </w:t>
      </w:r>
      <w:r w:rsidR="0074659E">
        <w:rPr>
          <w:lang w:eastAsia="zh-CN"/>
        </w:rPr>
        <w:t>especially to address the following aspects:</w:t>
      </w:r>
    </w:p>
    <w:p w14:paraId="3002CE64" w14:textId="77777777" w:rsidR="0074659E" w:rsidRDefault="0074659E" w:rsidP="0074659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which edge computing related information (e.g. UPF and EAS deployment information, DNAIs) can be locally managed to support EAS (re)discovery and UPF (re)selection.</w:t>
      </w:r>
    </w:p>
    <w:p w14:paraId="178E8DA8" w14:textId="7E88DD50" w:rsidR="00EC6CBB" w:rsidRDefault="0074659E" w:rsidP="0074659E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How to manage the above identified edge computing related information, e.g. locally, centrally or in both places.</w:t>
      </w:r>
    </w:p>
    <w:p w14:paraId="639F5493" w14:textId="7EE69706" w:rsidR="00EC6CBB" w:rsidRPr="00EC6CBB" w:rsidRDefault="00EC6CBB" w:rsidP="00911BB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pCR proposes procedures </w:t>
      </w:r>
      <w:r w:rsidR="00911BB4">
        <w:rPr>
          <w:rFonts w:eastAsiaTheme="minorEastAsia"/>
          <w:lang w:val="en-US" w:eastAsia="zh-CN"/>
        </w:rPr>
        <w:t>to enable the local SMF to locally manage the EAS Deployment Information and configure the EASDF/UPF, accordingly.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3868D0E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B50A9F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2823FB20" w14:textId="3E16A48F" w:rsidR="00640A23" w:rsidRDefault="00640A23" w:rsidP="008754B1">
      <w:pPr>
        <w:jc w:val="both"/>
        <w:rPr>
          <w:lang w:eastAsia="zh-CN"/>
        </w:rPr>
      </w:pPr>
    </w:p>
    <w:p w14:paraId="319521C2" w14:textId="2CB18B2B" w:rsidR="00640A23" w:rsidRPr="0042466D" w:rsidRDefault="00640A23" w:rsidP="0064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B3E4C9" w14:textId="75FB5AC2" w:rsidR="00640A23" w:rsidRDefault="00640A23" w:rsidP="008754B1">
      <w:pPr>
        <w:jc w:val="both"/>
        <w:rPr>
          <w:lang w:eastAsia="zh-CN"/>
        </w:rPr>
      </w:pPr>
    </w:p>
    <w:p w14:paraId="07227C5F" w14:textId="77777777" w:rsidR="00640A23" w:rsidRDefault="00640A23" w:rsidP="00640A2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57236595"/>
      <w:bookmarkStart w:id="1" w:name="_Toc57532437"/>
      <w:bookmarkStart w:id="2" w:name="_Toc54930305"/>
      <w:bookmarkStart w:id="3" w:name="_Toc57530236"/>
      <w:bookmarkStart w:id="4" w:name="_Toc148441675"/>
      <w:bookmarkStart w:id="5" w:name="_Toc26431229"/>
      <w:bookmarkStart w:id="6" w:name="_Toc50536533"/>
      <w:bookmarkStart w:id="7" w:name="_Toc26386423"/>
      <w:bookmarkStart w:id="8" w:name="_Toc30694627"/>
      <w:bookmarkStart w:id="9" w:name="_Toc22192650"/>
      <w:bookmarkStart w:id="10" w:name="_Toc57236432"/>
      <w:bookmarkStart w:id="11" w:name="_Toc44311891"/>
      <w:bookmarkStart w:id="12" w:name="_Toc43906765"/>
      <w:bookmarkStart w:id="13" w:name="_Toc54968110"/>
      <w:bookmarkStart w:id="14" w:name="_Toc23402388"/>
      <w:bookmarkStart w:id="15" w:name="_Toc23402418"/>
      <w:bookmarkStart w:id="16" w:name="_Toc43906649"/>
      <w:bookmarkStart w:id="17" w:name="_Toc16839382"/>
      <w:r>
        <w:rPr>
          <w:rFonts w:ascii="Arial" w:eastAsia="Times New Roman" w:hAnsi="Arial"/>
          <w:color w:val="auto"/>
          <w:sz w:val="32"/>
          <w:lang w:eastAsia="en-GB"/>
        </w:rPr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510A032E" w14:textId="77777777" w:rsidR="00640A23" w:rsidRDefault="00640A23" w:rsidP="00640A23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640A23" w14:paraId="0261E303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8DE2C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E506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640A23" w14:paraId="34A8E8CF" w14:textId="77777777" w:rsidTr="00640A23">
        <w:trPr>
          <w:cantSplit/>
          <w:jc w:val="center"/>
        </w:trPr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6A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213F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59C7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674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5DD7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640A23" w14:paraId="0BEDE675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0FA9" w14:textId="4ADB9004" w:rsidR="00640A23" w:rsidRPr="00640A23" w:rsidRDefault="00640A23" w:rsidP="00640A23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ins w:id="18" w:author="Rev1" w:date="2024-02-29T05:08:00Z"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Solution</w:t>
              </w:r>
              <w:r w:rsidRPr="00640A23">
                <w:rPr>
                  <w:rFonts w:ascii="Arial" w:eastAsia="Times New Roman" w:hAnsi="Arial" w:hint="eastAsia"/>
                  <w:b/>
                  <w:color w:val="auto"/>
                  <w:sz w:val="16"/>
                  <w:szCs w:val="16"/>
                  <w:lang w:eastAsia="en-GB"/>
                </w:rPr>
                <w:t xml:space="preserve"> #</w:t>
              </w:r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X: Local management of EAS Deployment Information with local SMF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A4A8" w14:textId="64329102" w:rsidR="00640A23" w:rsidRPr="00640A23" w:rsidRDefault="00640A23" w:rsidP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ins w:id="19" w:author="Rev1" w:date="2024-02-29T05:08:00Z">
              <w:r w:rsidRPr="00640A2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7D6" w14:textId="242D17C0" w:rsidR="00640A23" w:rsidRPr="00640A23" w:rsidRDefault="00640A23" w:rsidP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F88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8B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640A23" w14:paraId="44B87ACF" w14:textId="77777777" w:rsidTr="00640A23">
        <w:trPr>
          <w:cantSplit/>
          <w:trHeight w:val="167"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808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B739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0CB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203C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205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640A23" w14:paraId="6FB9D3DB" w14:textId="77777777" w:rsidTr="00640A2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2DB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3FF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CB0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79D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D69" w14:textId="77777777" w:rsidR="00640A23" w:rsidRDefault="00640A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6D5BD56" w14:textId="153F8F5F" w:rsidR="00640A23" w:rsidRDefault="00640A23" w:rsidP="008754B1">
      <w:pPr>
        <w:jc w:val="both"/>
        <w:rPr>
          <w:lang w:eastAsia="zh-CN"/>
        </w:rPr>
      </w:pPr>
    </w:p>
    <w:p w14:paraId="13E20F2D" w14:textId="77777777" w:rsidR="00640A23" w:rsidRPr="00813D73" w:rsidRDefault="00640A23" w:rsidP="008754B1">
      <w:pPr>
        <w:jc w:val="both"/>
        <w:rPr>
          <w:lang w:eastAsia="zh-CN"/>
        </w:rPr>
      </w:pPr>
    </w:p>
    <w:p w14:paraId="3B60BC3B" w14:textId="77FEE59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ins w:id="21" w:author="Rev1" w:date="2024-02-29T05:07:00Z">
        <w:r w:rsidR="00640A23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2nd</w:t>
        </w:r>
        <w:r w:rsidR="00640A23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2" w:name="_Toc517082226"/>
      <w:r w:rsidR="00B52873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>All new</w:t>
      </w:r>
      <w:r w:rsidR="002075A1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 xml:space="preserve"> text</w:t>
      </w:r>
    </w:p>
    <w:p w14:paraId="23F8137D" w14:textId="69D858AE" w:rsidR="009A12BB" w:rsidRDefault="009A12BB" w:rsidP="009A12BB">
      <w:pPr>
        <w:pStyle w:val="2"/>
      </w:pPr>
      <w:bookmarkStart w:id="23" w:name="_Toc157687580"/>
      <w:bookmarkEnd w:id="22"/>
      <w:proofErr w:type="gramStart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3"/>
      <w:r w:rsidR="0074659E" w:rsidRPr="0074659E">
        <w:t xml:space="preserve">Local management of </w:t>
      </w:r>
      <w:r w:rsidR="00EC6CBB">
        <w:t>EAS Deployment Information</w:t>
      </w:r>
      <w:ins w:id="24" w:author="Rev1" w:date="2024-02-29T05:04:00Z">
        <w:r w:rsidR="00A56A0E">
          <w:t xml:space="preserve"> with local SMF</w:t>
        </w:r>
      </w:ins>
    </w:p>
    <w:p w14:paraId="7F10719B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US"/>
        </w:rPr>
      </w:pPr>
      <w:bookmarkStart w:id="25" w:name="_Toc500949098"/>
      <w:bookmarkStart w:id="26" w:name="_Toc92875661"/>
      <w:bookmarkStart w:id="27" w:name="_Toc93070685"/>
      <w:proofErr w:type="gramStart"/>
      <w:r>
        <w:rPr>
          <w:rFonts w:ascii="Arial" w:eastAsia="DengXian" w:hAnsi="Arial"/>
          <w:sz w:val="28"/>
        </w:rPr>
        <w:t>6.X.1</w:t>
      </w:r>
      <w:proofErr w:type="gramEnd"/>
      <w:r>
        <w:rPr>
          <w:rFonts w:ascii="Arial" w:eastAsia="DengXian" w:hAnsi="Arial"/>
          <w:sz w:val="28"/>
        </w:rPr>
        <w:tab/>
        <w:t>Key Issue mapping</w:t>
      </w:r>
      <w:bookmarkEnd w:id="25"/>
      <w:bookmarkEnd w:id="26"/>
      <w:bookmarkEnd w:id="27"/>
    </w:p>
    <w:p w14:paraId="0E329EA7" w14:textId="30C1108A" w:rsidR="009A12BB" w:rsidRPr="001C619B" w:rsidRDefault="009A12BB" w:rsidP="009A12BB">
      <w:pPr>
        <w:rPr>
          <w:lang w:eastAsia="ko-KR"/>
        </w:rPr>
      </w:pPr>
      <w:bookmarkStart w:id="28" w:name="_Toc500949099"/>
      <w:bookmarkStart w:id="29" w:name="_Toc92875662"/>
      <w:bookmarkStart w:id="30" w:name="_Toc93070686"/>
      <w:r>
        <w:rPr>
          <w:rFonts w:hint="eastAsia"/>
          <w:lang w:eastAsia="ko-KR"/>
        </w:rPr>
        <w:t>Key issue #</w:t>
      </w:r>
      <w:r w:rsidR="0074659E">
        <w:rPr>
          <w:lang w:eastAsia="ko-KR"/>
        </w:rPr>
        <w:t>1</w:t>
      </w:r>
    </w:p>
    <w:p w14:paraId="46FD2C0F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28"/>
      <w:bookmarkEnd w:id="29"/>
      <w:bookmarkEnd w:id="30"/>
    </w:p>
    <w:p w14:paraId="6171B83C" w14:textId="2F1C0202" w:rsidR="0074659E" w:rsidRDefault="009A12BB" w:rsidP="0074659E">
      <w:pPr>
        <w:rPr>
          <w:lang w:val="en-US" w:eastAsia="zh-CN"/>
        </w:rPr>
      </w:pPr>
      <w:bookmarkStart w:id="31" w:name="_Toc500949101"/>
      <w:bookmarkStart w:id="32" w:name="_Toc92875663"/>
      <w:bookmarkStart w:id="33" w:name="_Toc93070687"/>
      <w:r w:rsidRPr="00812106">
        <w:t xml:space="preserve">This solution is for Key Issue #1, which addresses </w:t>
      </w:r>
      <w:r w:rsidR="0074659E">
        <w:t>how to locally manage the edge computing related information.</w:t>
      </w:r>
    </w:p>
    <w:p w14:paraId="15D310AF" w14:textId="0AE8A32F" w:rsidR="0074659E" w:rsidRDefault="0074659E" w:rsidP="0074659E">
      <w:pPr>
        <w:rPr>
          <w:lang w:val="en-US" w:eastAsia="zh-CN"/>
        </w:rPr>
      </w:pPr>
      <w:r>
        <w:rPr>
          <w:lang w:val="en-US" w:eastAsia="zh-CN"/>
        </w:rPr>
        <w:t xml:space="preserve">This solution assumes the deployment scenario where SMF is deployed in a central data center </w:t>
      </w:r>
      <w:r w:rsidR="00FC7037">
        <w:rPr>
          <w:lang w:val="en-US" w:eastAsia="zh-CN"/>
        </w:rPr>
        <w:t>while</w:t>
      </w:r>
      <w:r>
        <w:rPr>
          <w:lang w:val="en-US" w:eastAsia="zh-CN"/>
        </w:rPr>
        <w:t xml:space="preserve"> </w:t>
      </w:r>
      <w:r w:rsidR="00FC7037">
        <w:rPr>
          <w:lang w:val="en-US" w:eastAsia="zh-CN"/>
        </w:rPr>
        <w:t xml:space="preserve">NEF and </w:t>
      </w:r>
      <w:r>
        <w:rPr>
          <w:lang w:val="en-US" w:eastAsia="zh-CN"/>
        </w:rPr>
        <w:t xml:space="preserve">a NF (in this solution, the NF refers to local SMF) locally manages edge computing related information is located in a local data center nearby an edge hosting environment. </w:t>
      </w:r>
    </w:p>
    <w:p w14:paraId="25A4DF8B" w14:textId="3496DA49" w:rsidR="009A12BB" w:rsidRPr="009A12BB" w:rsidRDefault="0074659E" w:rsidP="0074659E">
      <w:pPr>
        <w:rPr>
          <w:lang w:eastAsia="ko-KR"/>
        </w:rPr>
      </w:pPr>
      <w:r>
        <w:rPr>
          <w:lang w:val="en-US" w:eastAsia="zh-CN"/>
        </w:rPr>
        <w:t>This solution proposes to han</w:t>
      </w:r>
      <w:r w:rsidR="00FC7037">
        <w:rPr>
          <w:lang w:val="en-US" w:eastAsia="zh-CN"/>
        </w:rPr>
        <w:t>dle EAS deployment information among NFs located in the above mentioned local data center as much as possible.</w:t>
      </w:r>
      <w:r>
        <w:rPr>
          <w:lang w:val="en-US" w:eastAsia="zh-CN"/>
        </w:rPr>
        <w:t xml:space="preserve">  </w:t>
      </w:r>
      <w:r w:rsidR="00463760">
        <w:rPr>
          <w:lang w:eastAsia="ko-KR"/>
        </w:rPr>
        <w:t xml:space="preserve"> </w:t>
      </w:r>
    </w:p>
    <w:p w14:paraId="061E5582" w14:textId="5A446022" w:rsidR="00463760" w:rsidRPr="00463760" w:rsidRDefault="009A12BB" w:rsidP="0046376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Start w:id="34" w:name="_Toc122510712"/>
      <w:bookmarkStart w:id="35" w:name="_Toc326248711"/>
      <w:bookmarkStart w:id="36" w:name="_Toc510604409"/>
      <w:bookmarkStart w:id="37" w:name="_Toc92875664"/>
      <w:bookmarkStart w:id="38" w:name="_Toc93070688"/>
      <w:bookmarkEnd w:id="31"/>
      <w:bookmarkEnd w:id="32"/>
      <w:bookmarkEnd w:id="33"/>
    </w:p>
    <w:p w14:paraId="1D3B5AE1" w14:textId="4383B4E0" w:rsidR="009A12BB" w:rsidRPr="00812106" w:rsidRDefault="009A12BB" w:rsidP="009A12BB">
      <w:pPr>
        <w:pStyle w:val="4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>.1</w:t>
      </w:r>
      <w:r w:rsidRPr="00812106">
        <w:tab/>
      </w:r>
      <w:bookmarkEnd w:id="34"/>
      <w:r w:rsidR="00357053">
        <w:t>P</w:t>
      </w:r>
      <w:r w:rsidR="00E574A3">
        <w:t xml:space="preserve">rovisioning </w:t>
      </w:r>
      <w:r w:rsidR="00357053">
        <w:t>EAS Deployment Information to local SMF without involvement of SMF</w:t>
      </w:r>
    </w:p>
    <w:p w14:paraId="091A3A24" w14:textId="5BAC0087" w:rsidR="009A12BB" w:rsidRDefault="00070E55" w:rsidP="009A12BB">
      <w:pPr>
        <w:pStyle w:val="TH"/>
      </w:pPr>
      <w:r>
        <w:object w:dxaOrig="9420" w:dyaOrig="4845" w14:anchorId="07817399">
          <v:shape id="_x0000_i1026" type="#_x0000_t75" style="width:470.9pt;height:241.8pt" o:ole="">
            <v:imagedata r:id="rId13" o:title=""/>
          </v:shape>
          <o:OLEObject Type="Embed" ProgID="Visio.Drawing.15" ShapeID="_x0000_i1026" DrawAspect="Content" ObjectID="_1770700302" r:id="rId14"/>
        </w:object>
      </w:r>
    </w:p>
    <w:p w14:paraId="681BC1DA" w14:textId="1CF22592" w:rsidR="009A12BB" w:rsidRDefault="009A12BB" w:rsidP="00463760">
      <w:pPr>
        <w:pStyle w:val="TF"/>
      </w:pPr>
      <w:r w:rsidRPr="00812106">
        <w:t>Figure 6.</w:t>
      </w:r>
      <w:r w:rsidR="00E350F1">
        <w:t>x</w:t>
      </w:r>
      <w:r w:rsidRPr="00812106">
        <w:t>.</w:t>
      </w:r>
      <w:r w:rsidR="00E350F1">
        <w:t>3</w:t>
      </w:r>
      <w:r w:rsidRPr="00812106">
        <w:t xml:space="preserve">.1-1: </w:t>
      </w:r>
      <w:r w:rsidR="00357053">
        <w:t>Provisioning EAS Deployment Information to local SMF without involvement of SMF</w:t>
      </w:r>
    </w:p>
    <w:p w14:paraId="225363EA" w14:textId="6E290298" w:rsidR="000B7F46" w:rsidRDefault="000B7F46" w:rsidP="000B7F46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1AFF7C5D" w14:textId="3C0E21D3" w:rsidR="000B7F46" w:rsidRPr="0011238F" w:rsidRDefault="000B7F46" w:rsidP="000B7F46">
      <w:pPr>
        <w:rPr>
          <w:lang w:eastAsia="ko-KR"/>
        </w:rPr>
      </w:pPr>
      <w:r>
        <w:rPr>
          <w:rFonts w:hint="eastAsia"/>
          <w:lang w:val="en-US" w:eastAsia="ko-KR"/>
        </w:rPr>
        <w:t>1</w:t>
      </w:r>
      <w:r w:rsidR="0011238F">
        <w:rPr>
          <w:lang w:val="en-US" w:eastAsia="ko-KR"/>
        </w:rPr>
        <w:t>-2</w:t>
      </w:r>
      <w:r w:rsidR="007C7AFC">
        <w:rPr>
          <w:rFonts w:hint="eastAsia"/>
          <w:lang w:val="en-US" w:eastAsia="ko-KR"/>
        </w:rPr>
        <w:t>.</w:t>
      </w:r>
      <w:r w:rsidR="007C7AFC">
        <w:rPr>
          <w:rFonts w:hint="eastAsia"/>
          <w:lang w:val="en-US" w:eastAsia="ko-KR"/>
        </w:rPr>
        <w:tab/>
      </w:r>
      <w:r>
        <w:rPr>
          <w:lang w:val="en-US" w:eastAsia="ko-KR"/>
        </w:rPr>
        <w:t>Local SMF subscribes EAS Deployment Information Change Notification from the NEF</w:t>
      </w:r>
      <w:r w:rsidR="0011238F">
        <w:rPr>
          <w:lang w:val="en-US" w:eastAsia="ko-KR"/>
        </w:rPr>
        <w:t xml:space="preserve"> by providing</w:t>
      </w:r>
      <w:r w:rsidR="007C7AFC">
        <w:rPr>
          <w:lang w:val="en-US" w:eastAsia="ko-KR"/>
        </w:rPr>
        <w:t xml:space="preserve"> </w:t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11238F">
        <w:rPr>
          <w:lang w:val="en-US" w:eastAsia="ko-KR"/>
        </w:rPr>
        <w:t>information (e.g., DNN and/or S-NSSAI and/or application identifier) received from the SMF</w:t>
      </w:r>
      <w:r>
        <w:rPr>
          <w:lang w:val="en-US" w:eastAsia="ko-KR"/>
        </w:rPr>
        <w:t>.</w:t>
      </w:r>
      <w:r w:rsidR="0011238F" w:rsidRPr="0011238F">
        <w:rPr>
          <w:lang w:val="en-US" w:eastAsia="ko-KR"/>
        </w:rPr>
        <w:t xml:space="preserve"> </w:t>
      </w:r>
    </w:p>
    <w:p w14:paraId="20B8E65E" w14:textId="7F71A8ED" w:rsidR="000B7F46" w:rsidRDefault="00D2663A" w:rsidP="000B7F46">
      <w:pPr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 w:rsidR="004F245B">
        <w:rPr>
          <w:lang w:val="en-US" w:eastAsia="ko-KR"/>
        </w:rPr>
        <w:t xml:space="preserve">The </w:t>
      </w:r>
      <w:r w:rsidR="007C7AFC">
        <w:rPr>
          <w:lang w:val="en-US" w:eastAsia="ko-KR"/>
        </w:rPr>
        <w:t>AF invokes</w:t>
      </w:r>
      <w:r w:rsidR="00EF194B">
        <w:rPr>
          <w:lang w:val="en-US" w:eastAsia="ko-KR"/>
        </w:rPr>
        <w:t xml:space="preserve"> </w:t>
      </w:r>
      <w:r w:rsidR="00EF194B" w:rsidRPr="00EF194B">
        <w:rPr>
          <w:lang w:val="en-US" w:eastAsia="ko-KR"/>
        </w:rPr>
        <w:t>the Nnef_EASDeployment_Create/Update/Delete service operation</w:t>
      </w:r>
      <w:r w:rsidR="00EF194B">
        <w:rPr>
          <w:lang w:val="en-US" w:eastAsia="ko-KR"/>
        </w:rPr>
        <w:t>.</w:t>
      </w:r>
    </w:p>
    <w:p w14:paraId="2C39C800" w14:textId="20466657" w:rsidR="003F4CFB" w:rsidRDefault="00EF194B" w:rsidP="000B7F46">
      <w:pPr>
        <w:rPr>
          <w:ins w:id="39" w:author="Rev1" w:date="2024-02-29T05:40:00Z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 xml:space="preserve">The NEF checks </w:t>
      </w:r>
      <w:r w:rsidRPr="000A6560">
        <w:t xml:space="preserve">whether the AF is authorized to perform </w:t>
      </w:r>
      <w:r>
        <w:t xml:space="preserve">the </w:t>
      </w:r>
      <w:r w:rsidRPr="000A6560">
        <w:t xml:space="preserve">request, and authorised to provision </w:t>
      </w:r>
      <w:r>
        <w:t xml:space="preserve">the </w:t>
      </w:r>
      <w:r w:rsidRPr="000A6560">
        <w:rPr>
          <w:rFonts w:hint="eastAsia"/>
        </w:rPr>
        <w:t>EAS</w:t>
      </w:r>
      <w:r>
        <w:t xml:space="preserve"> </w:t>
      </w:r>
      <w:r>
        <w:tab/>
      </w:r>
      <w:r>
        <w:tab/>
      </w:r>
      <w:r>
        <w:tab/>
      </w:r>
      <w:r w:rsidRPr="000A6560">
        <w:t>Deployment Information based on the operator policies.</w:t>
      </w:r>
      <w:r>
        <w:t xml:space="preserve"> If the NEF receives the subscription request for the EAS </w:t>
      </w:r>
      <w:r>
        <w:tab/>
        <w:t xml:space="preserve">Deployment Information Change Notification, the NEF decides not to store the information in the UDR based on the </w:t>
      </w:r>
      <w:r>
        <w:tab/>
        <w:t>locally configured operator policy</w:t>
      </w:r>
      <w:ins w:id="40" w:author="Rev1" w:date="2024-02-29T05:40:00Z">
        <w:r w:rsidR="003F4CFB">
          <w:t>.</w:t>
        </w:r>
      </w:ins>
    </w:p>
    <w:p w14:paraId="65D21AAB" w14:textId="1DAE4E56" w:rsidR="00EF194B" w:rsidRDefault="003F4CFB" w:rsidP="00FC3DD9">
      <w:pPr>
        <w:pStyle w:val="NO"/>
      </w:pPr>
      <w:ins w:id="41" w:author="Rev1" w:date="2024-02-29T05:40:00Z">
        <w:r w:rsidRPr="00FC3DD9">
          <w:rPr>
            <w:lang w:eastAsia="ko-KR"/>
          </w:rPr>
          <w:t>NOTE:</w:t>
        </w:r>
        <w:r w:rsidRPr="00FC3DD9">
          <w:rPr>
            <w:lang w:eastAsia="ko-KR"/>
          </w:rPr>
          <w:tab/>
        </w:r>
      </w:ins>
      <w:ins w:id="42" w:author="Rev1" w:date="2024-02-29T05:41:00Z">
        <w:r>
          <w:rPr>
            <w:lang w:eastAsia="ko-KR"/>
          </w:rPr>
          <w:t>The NEF can be configured with the operator policy</w:t>
        </w:r>
      </w:ins>
      <w:ins w:id="43" w:author="Rev1" w:date="2024-02-29T05:42:00Z">
        <w:r>
          <w:rPr>
            <w:lang w:eastAsia="ko-KR"/>
          </w:rPr>
          <w:t xml:space="preserve"> (e.g., </w:t>
        </w:r>
      </w:ins>
      <w:ins w:id="44" w:author="Rev1" w:date="2024-02-29T05:41:00Z">
        <w:r>
          <w:rPr>
            <w:lang w:eastAsia="ko-KR"/>
          </w:rPr>
          <w:t>per AF</w:t>
        </w:r>
      </w:ins>
      <w:ins w:id="45" w:author="Rev1" w:date="2024-02-29T05:42:00Z">
        <w:r>
          <w:rPr>
            <w:lang w:eastAsia="ko-KR"/>
          </w:rPr>
          <w:t>)</w:t>
        </w:r>
      </w:ins>
      <w:ins w:id="46" w:author="Rev1" w:date="2024-02-29T05:41:00Z">
        <w:r>
          <w:rPr>
            <w:lang w:eastAsia="ko-KR"/>
          </w:rPr>
          <w:t>, which instructs the NEF</w:t>
        </w:r>
      </w:ins>
      <w:ins w:id="47" w:author="Rev1" w:date="2024-02-29T05:42:00Z">
        <w:r>
          <w:rPr>
            <w:lang w:eastAsia="ko-KR"/>
          </w:rPr>
          <w:t xml:space="preserve"> to manage the EDI locally without storing the information to the UDR.</w:t>
        </w:r>
      </w:ins>
      <w:del w:id="48" w:author="Rev1" w:date="2024-02-29T05:42:00Z">
        <w:r w:rsidR="00EF194B" w:rsidDel="003F4CFB">
          <w:delText xml:space="preserve"> </w:delText>
        </w:r>
      </w:del>
      <w:r w:rsidR="00EF194B">
        <w:t xml:space="preserve"> </w:t>
      </w:r>
    </w:p>
    <w:p w14:paraId="6D5F3A76" w14:textId="05C92453" w:rsidR="00EF194B" w:rsidRDefault="004F245B" w:rsidP="000B7F46">
      <w:pPr>
        <w:rPr>
          <w:lang w:eastAsia="ko-KR"/>
        </w:rPr>
      </w:pPr>
      <w:r>
        <w:rPr>
          <w:rFonts w:hint="eastAsia"/>
          <w:lang w:eastAsia="ko-KR"/>
        </w:rPr>
        <w:lastRenderedPageBreak/>
        <w:t>5.</w:t>
      </w:r>
      <w:r>
        <w:rPr>
          <w:rFonts w:hint="eastAsia"/>
          <w:lang w:eastAsia="ko-KR"/>
        </w:rPr>
        <w:tab/>
        <w:t>The NEF provides response to the AF</w:t>
      </w:r>
      <w:r>
        <w:rPr>
          <w:lang w:eastAsia="ko-KR"/>
        </w:rPr>
        <w:t>.</w:t>
      </w:r>
    </w:p>
    <w:p w14:paraId="3AEB732E" w14:textId="77777777" w:rsidR="007F374D" w:rsidRDefault="007F374D" w:rsidP="000B7F46">
      <w:pPr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NEF sends the notification message including EAS Deployment Information to the local SMF.</w:t>
      </w:r>
    </w:p>
    <w:p w14:paraId="47BAC96C" w14:textId="77777777" w:rsidR="00213540" w:rsidRDefault="007F374D" w:rsidP="000B7F46">
      <w:pPr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local SMF invokes Neasdf_BaselineDNSPattern or Neasdf</w:t>
      </w:r>
      <w:r>
        <w:t xml:space="preserve"> _DNSContext</w:t>
      </w:r>
      <w:r>
        <w:rPr>
          <w:lang w:eastAsia="ko-KR"/>
        </w:rPr>
        <w:t xml:space="preserve"> based on the information received </w:t>
      </w:r>
      <w:r w:rsidR="00A3742A">
        <w:rPr>
          <w:lang w:eastAsia="ko-KR"/>
        </w:rPr>
        <w:tab/>
      </w:r>
      <w:r>
        <w:rPr>
          <w:lang w:eastAsia="ko-KR"/>
        </w:rPr>
        <w:t>from</w:t>
      </w:r>
      <w:r w:rsidR="00A3742A">
        <w:rPr>
          <w:lang w:eastAsia="ko-KR"/>
        </w:rPr>
        <w:t xml:space="preserve"> </w:t>
      </w:r>
      <w:r>
        <w:rPr>
          <w:lang w:eastAsia="ko-KR"/>
        </w:rPr>
        <w:t>the</w:t>
      </w:r>
      <w:r w:rsidR="00A3742A">
        <w:rPr>
          <w:lang w:eastAsia="ko-KR"/>
        </w:rPr>
        <w:t xml:space="preserve"> information obtained from the NEF and the SMF.</w:t>
      </w:r>
      <w:r>
        <w:rPr>
          <w:lang w:eastAsia="ko-KR"/>
        </w:rPr>
        <w:t xml:space="preserve"> </w:t>
      </w:r>
      <w:r w:rsidR="00BE3BB1">
        <w:rPr>
          <w:lang w:eastAsia="ko-KR"/>
        </w:rPr>
        <w:t xml:space="preserve">The local SMF obtains EASDF information from the </w:t>
      </w:r>
      <w:r w:rsidR="00BE3BB1">
        <w:rPr>
          <w:lang w:eastAsia="ko-KR"/>
        </w:rPr>
        <w:tab/>
        <w:t>SMF in advance or use the locally configured EASDF information.</w:t>
      </w:r>
    </w:p>
    <w:p w14:paraId="10833250" w14:textId="6CEC6FA6" w:rsidR="007F374D" w:rsidRDefault="00213540" w:rsidP="000B7F46">
      <w:pPr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 xml:space="preserve">The local SMF configures the local PSA UPF to forward DNS message properly to EASDF and between EASDF </w:t>
      </w:r>
      <w:r>
        <w:rPr>
          <w:lang w:eastAsia="ko-KR"/>
        </w:rPr>
        <w:tab/>
        <w:t xml:space="preserve">and DN. </w:t>
      </w:r>
      <w:r w:rsidR="007F374D">
        <w:rPr>
          <w:lang w:eastAsia="ko-KR"/>
        </w:rPr>
        <w:t xml:space="preserve">  </w:t>
      </w:r>
    </w:p>
    <w:p w14:paraId="06349D56" w14:textId="245863F2" w:rsidR="000B7F46" w:rsidRDefault="000B7F46" w:rsidP="009A12BB">
      <w:pPr>
        <w:rPr>
          <w:lang w:eastAsia="ko-KR"/>
        </w:rPr>
      </w:pPr>
    </w:p>
    <w:p w14:paraId="766E6374" w14:textId="1B343E8B" w:rsidR="00164F33" w:rsidRPr="00812106" w:rsidRDefault="00164F33" w:rsidP="00164F33">
      <w:pPr>
        <w:pStyle w:val="4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ab/>
      </w:r>
      <w:r w:rsidR="00357053">
        <w:t>Provisioning EAS Deployment Information to local SMF with involvement of SMF</w:t>
      </w:r>
      <w:r>
        <w:t xml:space="preserve"> </w:t>
      </w:r>
    </w:p>
    <w:p w14:paraId="03EA3F92" w14:textId="0079AE46" w:rsidR="00164F33" w:rsidRDefault="00164F33" w:rsidP="00164F33">
      <w:pPr>
        <w:pStyle w:val="TH"/>
      </w:pPr>
      <w:r>
        <w:object w:dxaOrig="9420" w:dyaOrig="5985" w14:anchorId="6B59FDE6">
          <v:shape id="_x0000_i1027" type="#_x0000_t75" style="width:470.9pt;height:298.8pt" o:ole="">
            <v:imagedata r:id="rId15" o:title=""/>
          </v:shape>
          <o:OLEObject Type="Embed" ProgID="Visio.Drawing.15" ShapeID="_x0000_i1027" DrawAspect="Content" ObjectID="_1770700303" r:id="rId16"/>
        </w:object>
      </w:r>
    </w:p>
    <w:p w14:paraId="4C958334" w14:textId="10BD92F7" w:rsidR="00164F33" w:rsidRDefault="00164F33" w:rsidP="00164F33">
      <w:pPr>
        <w:pStyle w:val="TF"/>
      </w:pPr>
      <w:r w:rsidRPr="00812106">
        <w:t>Figure 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 xml:space="preserve">-1: </w:t>
      </w:r>
      <w:r w:rsidR="00357053">
        <w:t>Provisioning EAS Deployment Information to local SMF with involvement of SMF</w:t>
      </w:r>
    </w:p>
    <w:p w14:paraId="42D05E75" w14:textId="77777777" w:rsidR="00164F33" w:rsidRDefault="00164F33" w:rsidP="00164F33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5168AEAC" w14:textId="1E4EFC63" w:rsidR="00164F33" w:rsidRPr="0011238F" w:rsidRDefault="00164F33" w:rsidP="00D65A1F">
      <w:pPr>
        <w:pStyle w:val="B1"/>
        <w:rPr>
          <w:lang w:eastAsia="ko-KR"/>
        </w:rPr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-2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SMF subscribes EAS Deployment Information Change Notification from the NEF by providing 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information (e.g., DNN and/or S-NSSAI and/or application identifier).</w:t>
      </w:r>
    </w:p>
    <w:p w14:paraId="3801D6A0" w14:textId="77777777" w:rsidR="00164F33" w:rsidRDefault="00164F33" w:rsidP="00D65A1F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AF invokes </w:t>
      </w:r>
      <w:r w:rsidRPr="00EF194B">
        <w:rPr>
          <w:lang w:val="en-US" w:eastAsia="ko-KR"/>
        </w:rPr>
        <w:t>the Nnef_EASDeployment_Create/Update/Delete service operation</w:t>
      </w:r>
      <w:r>
        <w:rPr>
          <w:lang w:val="en-US" w:eastAsia="ko-KR"/>
        </w:rPr>
        <w:t>.</w:t>
      </w:r>
    </w:p>
    <w:p w14:paraId="39937F4F" w14:textId="05F5FE0B" w:rsidR="00164F33" w:rsidRPr="00D65A1F" w:rsidRDefault="00164F33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4.</w:t>
      </w:r>
      <w:r w:rsidRPr="00D65A1F">
        <w:rPr>
          <w:rFonts w:eastAsiaTheme="minorEastAsia"/>
          <w:color w:val="auto"/>
          <w:lang w:eastAsia="en-GB"/>
        </w:rPr>
        <w:tab/>
        <w:t xml:space="preserve">The NEF checks whether the AF is authorized to perform the request, and authorised to provision the </w:t>
      </w:r>
      <w:r w:rsidRPr="00D65A1F">
        <w:rPr>
          <w:rFonts w:eastAsiaTheme="minorEastAsia" w:hint="eastAsia"/>
          <w:color w:val="auto"/>
          <w:lang w:eastAsia="en-GB"/>
        </w:rPr>
        <w:t>EAS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  <w:t xml:space="preserve">Deployment Information based on the operator policies. </w:t>
      </w:r>
    </w:p>
    <w:p w14:paraId="491F94AF" w14:textId="5CB3735F" w:rsidR="00F95858" w:rsidRPr="00D65A1F" w:rsidRDefault="00F95858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5.</w:t>
      </w:r>
      <w:r w:rsidRPr="00D65A1F">
        <w:rPr>
          <w:rFonts w:eastAsiaTheme="minorEastAsia"/>
          <w:color w:val="auto"/>
          <w:lang w:eastAsia="en-GB"/>
        </w:rPr>
        <w:tab/>
        <w:t>The NEF invokes the Nudr_DM service operation to store/update/delete EAS Deployment Information.</w:t>
      </w:r>
    </w:p>
    <w:p w14:paraId="5FC00C3B" w14:textId="00487B1B" w:rsidR="00164F33" w:rsidRPr="00D65A1F" w:rsidRDefault="00C315BE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6</w:t>
      </w:r>
      <w:r w:rsidR="00164F33" w:rsidRPr="00D65A1F">
        <w:rPr>
          <w:rFonts w:eastAsiaTheme="minorEastAsia" w:hint="eastAsia"/>
          <w:color w:val="auto"/>
          <w:lang w:eastAsia="en-GB"/>
        </w:rPr>
        <w:t>.</w:t>
      </w:r>
      <w:r w:rsidR="00164F33" w:rsidRPr="00D65A1F">
        <w:rPr>
          <w:rFonts w:eastAsiaTheme="minorEastAsia" w:hint="eastAsia"/>
          <w:color w:val="auto"/>
          <w:lang w:eastAsia="en-GB"/>
        </w:rPr>
        <w:tab/>
        <w:t>The NEF provides response to the AF</w:t>
      </w:r>
      <w:r w:rsidR="00164F33" w:rsidRPr="00D65A1F">
        <w:rPr>
          <w:rFonts w:eastAsiaTheme="minorEastAsia"/>
          <w:color w:val="auto"/>
          <w:lang w:eastAsia="en-GB"/>
        </w:rPr>
        <w:t>.</w:t>
      </w:r>
    </w:p>
    <w:p w14:paraId="65A2173C" w14:textId="2EE2838F" w:rsidR="00164F33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7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  <w:t>The NEF sends the notification message including EAS Deployment Information to the SMF.</w:t>
      </w:r>
    </w:p>
    <w:p w14:paraId="4E89C41D" w14:textId="74E65AE3" w:rsidR="0056278C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8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The SMF provides the notified EAS Deployment Information to the local SMF if local </w:t>
      </w:r>
      <w:r w:rsidR="00D65A1F">
        <w:rPr>
          <w:rFonts w:eastAsiaTheme="minorEastAsia"/>
          <w:color w:val="auto"/>
          <w:lang w:eastAsia="en-GB"/>
        </w:rPr>
        <w:t xml:space="preserve">offloading control is decided. </w:t>
      </w:r>
      <w:r w:rsidRPr="00D65A1F">
        <w:rPr>
          <w:rFonts w:eastAsiaTheme="minorEastAsia"/>
          <w:color w:val="auto"/>
          <w:lang w:eastAsia="en-GB"/>
        </w:rPr>
        <w:t xml:space="preserve">The SMF may provide the local SMF with </w:t>
      </w:r>
      <w:r w:rsidR="00311914" w:rsidRPr="00D65A1F">
        <w:rPr>
          <w:rFonts w:eastAsiaTheme="minorEastAsia"/>
          <w:color w:val="auto"/>
          <w:lang w:eastAsia="en-GB"/>
        </w:rPr>
        <w:t>Indication to modify the subscrip</w:t>
      </w:r>
      <w:r w:rsidR="00D65A1F">
        <w:rPr>
          <w:rFonts w:eastAsiaTheme="minorEastAsia"/>
          <w:color w:val="auto"/>
          <w:lang w:eastAsia="en-GB"/>
        </w:rPr>
        <w:t xml:space="preserve">tion related to EAS Deployment </w:t>
      </w:r>
      <w:r w:rsidR="00311914" w:rsidRPr="00D65A1F">
        <w:rPr>
          <w:rFonts w:eastAsiaTheme="minorEastAsia"/>
          <w:color w:val="auto"/>
          <w:lang w:eastAsia="en-GB"/>
        </w:rPr>
        <w:t xml:space="preserve">Information Notification, and </w:t>
      </w:r>
      <w:r w:rsidRPr="00D65A1F">
        <w:rPr>
          <w:rFonts w:eastAsiaTheme="minorEastAsia"/>
          <w:color w:val="auto"/>
          <w:lang w:eastAsia="en-GB"/>
        </w:rPr>
        <w:t>the</w:t>
      </w:r>
      <w:r w:rsidR="00311914" w:rsidRPr="00D65A1F">
        <w:rPr>
          <w:rFonts w:eastAsiaTheme="minorEastAsia"/>
          <w:color w:val="auto"/>
          <w:lang w:eastAsia="en-GB"/>
        </w:rPr>
        <w:t xml:space="preserve"> information required to modify the</w:t>
      </w:r>
      <w:r w:rsidRPr="00D65A1F">
        <w:rPr>
          <w:rFonts w:eastAsiaTheme="minorEastAsia"/>
          <w:color w:val="auto"/>
          <w:lang w:eastAsia="en-GB"/>
        </w:rPr>
        <w:t xml:space="preserve"> ex</w:t>
      </w:r>
      <w:r w:rsidR="00311914" w:rsidRPr="00D65A1F">
        <w:rPr>
          <w:rFonts w:eastAsiaTheme="minorEastAsia"/>
          <w:color w:val="auto"/>
          <w:lang w:eastAsia="en-GB"/>
        </w:rPr>
        <w:t xml:space="preserve">isting subscription </w:t>
      </w:r>
      <w:r w:rsidR="00311914" w:rsidRPr="00D65A1F">
        <w:rPr>
          <w:rFonts w:eastAsiaTheme="minorEastAsia"/>
          <w:color w:val="auto"/>
          <w:lang w:eastAsia="en-GB"/>
        </w:rPr>
        <w:lastRenderedPageBreak/>
        <w:t xml:space="preserve">information for the </w:t>
      </w:r>
      <w:r w:rsidR="00311914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notification of the EAS </w:t>
      </w:r>
      <w:del w:id="49" w:author="Rev1" w:date="2024-02-29T08:03:00Z">
        <w:r w:rsidRPr="00D65A1F" w:rsidDel="00340E57">
          <w:rPr>
            <w:rFonts w:eastAsiaTheme="minorEastAsia"/>
            <w:color w:val="auto"/>
            <w:lang w:eastAsia="en-GB"/>
          </w:rPr>
          <w:tab/>
        </w:r>
      </w:del>
      <w:r w:rsidRPr="00D65A1F">
        <w:rPr>
          <w:rFonts w:eastAsiaTheme="minorEastAsia"/>
          <w:color w:val="auto"/>
          <w:lang w:eastAsia="en-GB"/>
        </w:rPr>
        <w:t>Deployment Information</w:t>
      </w:r>
      <w:r w:rsidR="00311914" w:rsidRPr="00D65A1F">
        <w:rPr>
          <w:rFonts w:eastAsiaTheme="minorEastAsia"/>
          <w:color w:val="auto"/>
          <w:lang w:eastAsia="en-GB"/>
        </w:rPr>
        <w:t xml:space="preserve"> (e.g., subscription correlation ID, corresponding NEF </w:t>
      </w:r>
      <w:del w:id="50" w:author="Rev1" w:date="2024-02-29T05:10:00Z">
        <w:r w:rsidR="00311914" w:rsidRPr="00D65A1F" w:rsidDel="001143F4">
          <w:rPr>
            <w:rFonts w:eastAsiaTheme="minorEastAsia"/>
            <w:color w:val="auto"/>
            <w:lang w:eastAsia="en-GB"/>
          </w:rPr>
          <w:tab/>
        </w:r>
      </w:del>
      <w:r w:rsidR="00311914" w:rsidRPr="00D65A1F">
        <w:rPr>
          <w:rFonts w:eastAsiaTheme="minorEastAsia"/>
          <w:color w:val="auto"/>
          <w:lang w:eastAsia="en-GB"/>
        </w:rPr>
        <w:t>information)</w:t>
      </w:r>
      <w:r w:rsidRPr="00D65A1F">
        <w:rPr>
          <w:rFonts w:eastAsiaTheme="minorEastAsia"/>
          <w:color w:val="auto"/>
          <w:lang w:eastAsia="en-GB"/>
        </w:rPr>
        <w:t>.</w:t>
      </w:r>
    </w:p>
    <w:p w14:paraId="6D3BF5B4" w14:textId="63471E2B" w:rsidR="0056278C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9.</w:t>
      </w:r>
      <w:r w:rsidRPr="00D65A1F">
        <w:rPr>
          <w:rFonts w:eastAsiaTheme="minorEastAsia"/>
          <w:color w:val="auto"/>
          <w:lang w:eastAsia="en-GB"/>
        </w:rPr>
        <w:tab/>
      </w:r>
      <w:r w:rsidR="00311914" w:rsidRPr="00D65A1F">
        <w:rPr>
          <w:rFonts w:eastAsiaTheme="minorEastAsia"/>
          <w:color w:val="auto"/>
          <w:lang w:eastAsia="en-GB"/>
        </w:rPr>
        <w:t xml:space="preserve">Option A: </w:t>
      </w:r>
      <w:r w:rsidRPr="00D65A1F">
        <w:rPr>
          <w:rFonts w:eastAsiaTheme="minorEastAsia"/>
          <w:color w:val="auto"/>
          <w:lang w:eastAsia="en-GB"/>
        </w:rPr>
        <w:t>The SMF</w:t>
      </w:r>
      <w:r w:rsidR="00311914" w:rsidRPr="00D65A1F">
        <w:rPr>
          <w:rFonts w:eastAsiaTheme="minorEastAsia"/>
          <w:color w:val="auto"/>
          <w:lang w:eastAsia="en-GB"/>
        </w:rPr>
        <w:t xml:space="preserve"> modifies the existing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="00311914" w:rsidRPr="00D65A1F">
        <w:rPr>
          <w:rFonts w:eastAsiaTheme="minorEastAsia"/>
          <w:color w:val="auto"/>
          <w:lang w:eastAsia="en-GB"/>
        </w:rPr>
        <w:t>the existing subscription information f</w:t>
      </w:r>
      <w:r w:rsidR="00D65A1F">
        <w:rPr>
          <w:rFonts w:eastAsiaTheme="minorEastAsia"/>
          <w:color w:val="auto"/>
          <w:lang w:eastAsia="en-GB"/>
        </w:rPr>
        <w:t xml:space="preserve">or the notification of the EAS </w:t>
      </w:r>
      <w:r w:rsidR="00311914" w:rsidRPr="00D65A1F">
        <w:rPr>
          <w:rFonts w:eastAsiaTheme="minorEastAsia"/>
          <w:color w:val="auto"/>
          <w:lang w:eastAsia="en-GB"/>
        </w:rPr>
        <w:t>Deployment Information by replacing the notification target address with the local SMF address.</w:t>
      </w:r>
    </w:p>
    <w:p w14:paraId="455007AE" w14:textId="71778CBD" w:rsidR="00311914" w:rsidRPr="00D65A1F" w:rsidRDefault="00311914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ab/>
        <w:t>Option B: The local SMF</w:t>
      </w:r>
      <w:r w:rsidR="00F57A65" w:rsidRPr="00D65A1F">
        <w:rPr>
          <w:rFonts w:eastAsiaTheme="minorEastAsia"/>
          <w:color w:val="auto"/>
          <w:lang w:eastAsia="en-GB"/>
        </w:rPr>
        <w:t xml:space="preserve"> modifies the existing the existing subscription information for the notification of t</w:t>
      </w:r>
      <w:r w:rsidR="00D65A1F">
        <w:rPr>
          <w:rFonts w:eastAsiaTheme="minorEastAsia"/>
          <w:color w:val="auto"/>
          <w:lang w:eastAsia="en-GB"/>
        </w:rPr>
        <w:t xml:space="preserve">he EAS </w:t>
      </w:r>
      <w:r w:rsidR="00F57A65" w:rsidRPr="00D65A1F">
        <w:rPr>
          <w:rFonts w:eastAsiaTheme="minorEastAsia"/>
          <w:color w:val="auto"/>
          <w:lang w:eastAsia="en-GB"/>
        </w:rPr>
        <w:t>Deployment Information by utilizing the information received from the SMF.</w:t>
      </w:r>
    </w:p>
    <w:p w14:paraId="166256E7" w14:textId="0CF2D0D6" w:rsidR="00164F33" w:rsidRPr="00D65A1F" w:rsidRDefault="00EC6CBB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 w:hint="eastAsia"/>
          <w:color w:val="auto"/>
          <w:lang w:eastAsia="en-GB"/>
        </w:rPr>
        <w:t>10.</w:t>
      </w:r>
      <w:r w:rsidRPr="00D65A1F">
        <w:rPr>
          <w:rFonts w:eastAsiaTheme="minorEastAsia"/>
          <w:color w:val="auto"/>
          <w:lang w:eastAsia="en-GB"/>
        </w:rPr>
        <w:tab/>
      </w:r>
      <w:r w:rsidR="00164F33" w:rsidRPr="00D65A1F">
        <w:rPr>
          <w:rFonts w:eastAsiaTheme="minorEastAsia"/>
          <w:color w:val="auto"/>
          <w:lang w:eastAsia="en-GB"/>
        </w:rPr>
        <w:t>The local SMF invokes Neasdf_BaselineDNSPattern or Neasdf _DNSContext bas</w:t>
      </w:r>
      <w:r w:rsidR="00D65A1F">
        <w:rPr>
          <w:rFonts w:eastAsiaTheme="minorEastAsia"/>
          <w:color w:val="auto"/>
          <w:lang w:eastAsia="en-GB"/>
        </w:rPr>
        <w:t xml:space="preserve">ed on the information received </w:t>
      </w:r>
      <w:r w:rsidR="00164F33" w:rsidRPr="00D65A1F">
        <w:rPr>
          <w:rFonts w:eastAsiaTheme="minorEastAsia"/>
          <w:color w:val="auto"/>
          <w:lang w:eastAsia="en-GB"/>
        </w:rPr>
        <w:t>from the information obtained from the NEF and the SMF. The local SMF obta</w:t>
      </w:r>
      <w:r w:rsidR="00D65A1F">
        <w:rPr>
          <w:rFonts w:eastAsiaTheme="minorEastAsia"/>
          <w:color w:val="auto"/>
          <w:lang w:eastAsia="en-GB"/>
        </w:rPr>
        <w:t xml:space="preserve">ins EASDF information from the </w:t>
      </w:r>
      <w:r w:rsidR="00164F33" w:rsidRPr="00D65A1F">
        <w:rPr>
          <w:rFonts w:eastAsiaTheme="minorEastAsia"/>
          <w:color w:val="auto"/>
          <w:lang w:eastAsia="en-GB"/>
        </w:rPr>
        <w:t>SMF in advance or use the locally configured EASDF information.</w:t>
      </w:r>
    </w:p>
    <w:p w14:paraId="28E378E8" w14:textId="696BE561" w:rsidR="009A12BB" w:rsidRDefault="00EC6CBB" w:rsidP="00D65A1F">
      <w:pPr>
        <w:pStyle w:val="B1"/>
        <w:rPr>
          <w:ins w:id="51" w:author="Samsung" w:date="2024-02-28T12:13:00Z"/>
          <w:lang w:eastAsia="ko-KR"/>
        </w:rPr>
      </w:pPr>
      <w:r w:rsidRPr="00D65A1F">
        <w:rPr>
          <w:rFonts w:eastAsiaTheme="minorEastAsia"/>
          <w:color w:val="auto"/>
          <w:lang w:eastAsia="en-GB"/>
        </w:rPr>
        <w:t>11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  <w:t>The local SMF configures the local PSA UPF to forward DNS message prope</w:t>
      </w:r>
      <w:r w:rsidR="00D65A1F">
        <w:rPr>
          <w:rFonts w:eastAsiaTheme="minorEastAsia"/>
          <w:color w:val="auto"/>
          <w:lang w:eastAsia="en-GB"/>
        </w:rPr>
        <w:t xml:space="preserve">rly to EASDF and between EASDF </w:t>
      </w:r>
      <w:r w:rsidR="00164F33" w:rsidRPr="00D65A1F">
        <w:rPr>
          <w:rFonts w:eastAsiaTheme="minorEastAsia"/>
          <w:color w:val="auto"/>
          <w:lang w:eastAsia="en-GB"/>
        </w:rPr>
        <w:t>and DN</w:t>
      </w:r>
      <w:r w:rsidR="00164F33">
        <w:rPr>
          <w:lang w:eastAsia="ko-KR"/>
        </w:rPr>
        <w:t xml:space="preserve">.   </w:t>
      </w:r>
    </w:p>
    <w:p w14:paraId="41C7A9BB" w14:textId="322F8466" w:rsidR="00005377" w:rsidDel="009915FC" w:rsidRDefault="00005377">
      <w:pPr>
        <w:pStyle w:val="NO"/>
        <w:ind w:left="850" w:hanging="850"/>
        <w:rPr>
          <w:del w:id="52" w:author="Rev1" w:date="2024-02-29T05:06:00Z"/>
        </w:rPr>
        <w:pPrChange w:id="53" w:author="Rev1" w:date="2024-02-29T07:15:00Z">
          <w:pPr>
            <w:pStyle w:val="EditorsNote"/>
            <w:ind w:left="1704" w:hanging="1420"/>
          </w:pPr>
        </w:pPrChange>
      </w:pPr>
      <w:ins w:id="54" w:author="Samsung" w:date="2024-02-28T12:13:00Z">
        <w:r w:rsidRPr="00FC3DD9">
          <w:rPr>
            <w:lang w:eastAsia="ko-KR"/>
          </w:rPr>
          <w:t>NOTE:</w:t>
        </w:r>
        <w:r w:rsidRPr="00FC3DD9">
          <w:rPr>
            <w:lang w:eastAsia="ko-KR"/>
          </w:rPr>
          <w:tab/>
          <w:t>It will be evaluated whether the</w:t>
        </w:r>
      </w:ins>
      <w:ins w:id="55" w:author="Samsung" w:date="2024-02-28T12:19:00Z">
        <w:r w:rsidR="00F375CE" w:rsidRPr="00FC3DD9">
          <w:rPr>
            <w:lang w:eastAsia="ko-KR"/>
          </w:rPr>
          <w:t xml:space="preserve"> respective</w:t>
        </w:r>
      </w:ins>
      <w:ins w:id="56" w:author="Samsung" w:date="2024-02-28T12:13:00Z">
        <w:r w:rsidRPr="00FC3DD9">
          <w:rPr>
            <w:lang w:eastAsia="ko-KR"/>
          </w:rPr>
          <w:t xml:space="preserve"> procedures in </w:t>
        </w:r>
        <w:r w:rsidRPr="00FC3DD9">
          <w:t xml:space="preserve">6.x.3.1 and 6.x.3.2 are applicable for </w:t>
        </w:r>
      </w:ins>
      <w:ins w:id="57" w:author="Samsung" w:date="2024-02-28T12:15:00Z">
        <w:r w:rsidRPr="00FC3DD9">
          <w:t>which</w:t>
        </w:r>
      </w:ins>
      <w:ins w:id="58" w:author="Samsung" w:date="2024-02-28T12:13:00Z">
        <w:r w:rsidRPr="00FC3DD9">
          <w:t xml:space="preserve"> architecture</w:t>
        </w:r>
      </w:ins>
      <w:ins w:id="59" w:author="Samsung" w:date="2024-02-28T12:14:00Z">
        <w:r w:rsidRPr="00FC3DD9">
          <w:t xml:space="preserve"> having a local SMF (e.g., an architecture where SM NAS message go through local SMF and to SMF, or architecture where SM NAS message does not go through the local SMF)</w:t>
        </w:r>
      </w:ins>
      <w:ins w:id="60" w:author="Samsung" w:date="2024-02-28T12:13:00Z">
        <w:r>
          <w:t xml:space="preserve"> </w:t>
        </w:r>
      </w:ins>
    </w:p>
    <w:p w14:paraId="63F71C5D" w14:textId="77777777" w:rsidR="009915FC" w:rsidRDefault="009915FC" w:rsidP="001143F4">
      <w:pPr>
        <w:pStyle w:val="NO"/>
        <w:ind w:left="850" w:hanging="850"/>
        <w:rPr>
          <w:ins w:id="61" w:author="Rev1" w:date="2024-02-29T07:15:00Z"/>
        </w:rPr>
      </w:pPr>
    </w:p>
    <w:p w14:paraId="6B4BA2FC" w14:textId="74E71C82" w:rsidR="00005377" w:rsidRPr="00A56A0E" w:rsidRDefault="00DC02D6" w:rsidP="009915FC">
      <w:pPr>
        <w:pStyle w:val="EditorsNote"/>
        <w:ind w:left="1704" w:hanging="1420"/>
        <w:rPr>
          <w:lang w:eastAsia="ko-KR"/>
        </w:rPr>
      </w:pPr>
      <w:ins w:id="62" w:author="Rev1" w:date="2024-02-29T07:13:00Z">
        <w:r>
          <w:rPr>
            <w:lang w:eastAsia="ko-KR"/>
          </w:rPr>
          <w:t>Editor’s Note:</w:t>
        </w:r>
        <w:r>
          <w:rPr>
            <w:lang w:eastAsia="ko-KR"/>
          </w:rPr>
          <w:tab/>
        </w:r>
      </w:ins>
      <w:ins w:id="63" w:author="Rev1" w:date="2024-02-29T07:14:00Z">
        <w:r>
          <w:rPr>
            <w:lang w:eastAsia="ko-KR"/>
          </w:rPr>
          <w:t>I</w:t>
        </w:r>
        <w:r w:rsidRPr="00DC02D6">
          <w:rPr>
            <w:lang w:eastAsia="ko-KR"/>
          </w:rPr>
          <w:t>f SMF</w:t>
        </w:r>
        <w:r>
          <w:rPr>
            <w:lang w:eastAsia="ko-KR"/>
          </w:rPr>
          <w:t xml:space="preserve"> and </w:t>
        </w:r>
        <w:r w:rsidRPr="00DC02D6">
          <w:rPr>
            <w:lang w:eastAsia="ko-KR"/>
          </w:rPr>
          <w:t xml:space="preserve">L-SMF manage the </w:t>
        </w:r>
        <w:r>
          <w:rPr>
            <w:lang w:eastAsia="ko-KR"/>
          </w:rPr>
          <w:t xml:space="preserve">same </w:t>
        </w:r>
        <w:r w:rsidRPr="00DC02D6">
          <w:rPr>
            <w:lang w:eastAsia="ko-KR"/>
          </w:rPr>
          <w:t>subscription</w:t>
        </w:r>
        <w:r>
          <w:rPr>
            <w:lang w:eastAsia="ko-KR"/>
          </w:rPr>
          <w:t xml:space="preserve"> to the NEF</w:t>
        </w:r>
        <w:r w:rsidRPr="00DC02D6">
          <w:rPr>
            <w:lang w:eastAsia="ko-KR"/>
          </w:rPr>
          <w:t xml:space="preserve">, </w:t>
        </w:r>
        <w:r>
          <w:rPr>
            <w:lang w:eastAsia="ko-KR"/>
          </w:rPr>
          <w:t>i</w:t>
        </w:r>
      </w:ins>
      <w:ins w:id="64" w:author="Rev1" w:date="2024-02-29T07:13:00Z">
        <w:r>
          <w:rPr>
            <w:lang w:eastAsia="ko-KR"/>
          </w:rPr>
          <w:t>t is FFS</w:t>
        </w:r>
      </w:ins>
      <w:ins w:id="65" w:author="Rev1" w:date="2024-02-29T07:14:00Z">
        <w:r>
          <w:rPr>
            <w:lang w:eastAsia="ko-KR"/>
          </w:rPr>
          <w:t xml:space="preserve"> </w:t>
        </w:r>
      </w:ins>
      <w:ins w:id="66" w:author="Rev1" w:date="2024-02-29T07:13:00Z">
        <w:r w:rsidRPr="00DC02D6">
          <w:rPr>
            <w:lang w:eastAsia="ko-KR"/>
          </w:rPr>
          <w:t xml:space="preserve">which NF should be able to terminate </w:t>
        </w:r>
      </w:ins>
      <w:ins w:id="67" w:author="Rev1" w:date="2024-02-29T07:14:00Z">
        <w:r>
          <w:rPr>
            <w:lang w:eastAsia="ko-KR"/>
          </w:rPr>
          <w:t xml:space="preserve">the </w:t>
        </w:r>
      </w:ins>
      <w:ins w:id="68" w:author="Rev1" w:date="2024-02-29T07:13:00Z">
        <w:r w:rsidRPr="00DC02D6">
          <w:rPr>
            <w:lang w:eastAsia="ko-KR"/>
          </w:rPr>
          <w:t>subscription later.</w:t>
        </w:r>
      </w:ins>
    </w:p>
    <w:p w14:paraId="0DACA03F" w14:textId="5DBA993B" w:rsidR="005F168C" w:rsidRPr="005F168C" w:rsidRDefault="009A12BB" w:rsidP="005F168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proofErr w:type="gramStart"/>
      <w:r>
        <w:rPr>
          <w:rFonts w:ascii="Arial" w:eastAsia="DengXian" w:hAnsi="Arial"/>
          <w:sz w:val="28"/>
          <w:lang w:eastAsia="zh-CN"/>
        </w:rPr>
        <w:t>6.X.4</w:t>
      </w:r>
      <w:proofErr w:type="gramEnd"/>
      <w:r>
        <w:rPr>
          <w:rFonts w:ascii="Arial" w:eastAsia="DengXian" w:hAnsi="Arial"/>
          <w:sz w:val="28"/>
          <w:lang w:eastAsia="zh-CN"/>
        </w:rPr>
        <w:tab/>
      </w:r>
      <w:bookmarkEnd w:id="35"/>
      <w:bookmarkEnd w:id="36"/>
      <w:bookmarkEnd w:id="37"/>
      <w:r>
        <w:rPr>
          <w:rFonts w:ascii="Arial" w:eastAsia="DengXian" w:hAnsi="Arial"/>
          <w:sz w:val="28"/>
        </w:rPr>
        <w:t>Impacts on services, entities and interfaces</w:t>
      </w:r>
      <w:bookmarkStart w:id="69" w:name="_GoBack"/>
      <w:bookmarkEnd w:id="38"/>
      <w:bookmarkEnd w:id="69"/>
    </w:p>
    <w:p w14:paraId="366F12BA" w14:textId="2CD59F23" w:rsidR="00EC72E3" w:rsidRPr="005F168C" w:rsidRDefault="00EC72E3" w:rsidP="00EC72E3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SMF</w:t>
      </w:r>
    </w:p>
    <w:p w14:paraId="2D8CBF75" w14:textId="5E811C72" w:rsidR="00EC72E3" w:rsidRDefault="00EC72E3" w:rsidP="00EB1A0B">
      <w:pPr>
        <w:pStyle w:val="B1"/>
      </w:pPr>
      <w:r w:rsidRPr="00140E21">
        <w:t>-</w:t>
      </w:r>
      <w:r w:rsidRPr="00140E21">
        <w:tab/>
      </w:r>
      <w:r w:rsidR="00EB1A0B">
        <w:t>delegate</w:t>
      </w:r>
      <w:r w:rsidR="00357053">
        <w:t>s</w:t>
      </w:r>
      <w:r w:rsidR="00EB1A0B">
        <w:t xml:space="preserve"> EASDF and local UPF configuration related to DNS handling to the local SMF</w:t>
      </w:r>
    </w:p>
    <w:p w14:paraId="51C88478" w14:textId="540E7EEA" w:rsidR="00EB1A0B" w:rsidRPr="005F168C" w:rsidRDefault="00EB1A0B" w:rsidP="00EB1A0B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modif</w:t>
      </w:r>
      <w:r w:rsidR="004C55DD">
        <w:t>ies</w:t>
      </w:r>
      <w:r>
        <w:t xml:space="preserve"> the existing subscription to EDI notification to delegate EDI management to the local SMF</w:t>
      </w:r>
    </w:p>
    <w:p w14:paraId="023C870C" w14:textId="7AD75835" w:rsidR="003F381E" w:rsidRPr="00EC72E3" w:rsidRDefault="003434A1" w:rsidP="003F381E">
      <w:pPr>
        <w:pStyle w:val="B1"/>
        <w:ind w:left="0" w:firstLine="0"/>
        <w:rPr>
          <w:lang w:eastAsia="ko-KR"/>
        </w:rPr>
      </w:pPr>
      <w:r>
        <w:rPr>
          <w:lang w:eastAsia="ko-KR"/>
        </w:rPr>
        <w:t>Local SMF newly introduced</w:t>
      </w:r>
    </w:p>
    <w:p w14:paraId="2E06ED22" w14:textId="1E8C7391" w:rsidR="004C55DD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handles EDI locally</w:t>
      </w:r>
      <w:r w:rsidR="004B3C0E">
        <w:t>, and</w:t>
      </w:r>
      <w:r w:rsidR="004C55DD">
        <w:tab/>
        <w:t>configures EASDF and local UPF</w:t>
      </w:r>
      <w:r w:rsidR="004B3C0E">
        <w:t xml:space="preserve"> based on the locally managed EDI</w:t>
      </w:r>
    </w:p>
    <w:p w14:paraId="5F65235F" w14:textId="3672ADE4" w:rsidR="003434A1" w:rsidRPr="00EC72E3" w:rsidRDefault="003434A1" w:rsidP="003434A1">
      <w:pPr>
        <w:pStyle w:val="B1"/>
        <w:ind w:left="0" w:firstLine="0"/>
        <w:rPr>
          <w:lang w:eastAsia="ko-KR"/>
        </w:rPr>
      </w:pPr>
      <w:r>
        <w:rPr>
          <w:lang w:eastAsia="ko-KR"/>
        </w:rPr>
        <w:t>NEF</w:t>
      </w:r>
    </w:p>
    <w:p w14:paraId="460ADFDC" w14:textId="1DF9CEEB" w:rsidR="003434A1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decides whether to store the EDI in the UDR or locally manage and directly provide the EDI to the local SMF</w:t>
      </w:r>
    </w:p>
    <w:p w14:paraId="39146A44" w14:textId="211F442B" w:rsidR="009A12BB" w:rsidRPr="00357053" w:rsidRDefault="009A12BB" w:rsidP="00894F1D">
      <w:pPr>
        <w:rPr>
          <w:lang w:eastAsia="en-US"/>
        </w:rPr>
      </w:pPr>
    </w:p>
    <w:p w14:paraId="2311FB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00929" w14:textId="77777777" w:rsidR="008E36DC" w:rsidRDefault="008E36DC">
      <w:r>
        <w:separator/>
      </w:r>
    </w:p>
    <w:p w14:paraId="04EC23D1" w14:textId="77777777" w:rsidR="008E36DC" w:rsidRDefault="008E36DC"/>
  </w:endnote>
  <w:endnote w:type="continuationSeparator" w:id="0">
    <w:p w14:paraId="556F690E" w14:textId="77777777" w:rsidR="008E36DC" w:rsidRDefault="008E36DC">
      <w:r>
        <w:continuationSeparator/>
      </w:r>
    </w:p>
    <w:p w14:paraId="2E1E1454" w14:textId="77777777" w:rsidR="008E36DC" w:rsidRDefault="008E36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8E64B" w14:textId="77777777" w:rsidR="008E36DC" w:rsidRDefault="008E36DC">
      <w:r>
        <w:separator/>
      </w:r>
    </w:p>
    <w:p w14:paraId="31E7B2E0" w14:textId="77777777" w:rsidR="008E36DC" w:rsidRDefault="008E36DC"/>
  </w:footnote>
  <w:footnote w:type="continuationSeparator" w:id="0">
    <w:p w14:paraId="659C8507" w14:textId="77777777" w:rsidR="008E36DC" w:rsidRDefault="008E36DC">
      <w:r>
        <w:continuationSeparator/>
      </w:r>
    </w:p>
    <w:p w14:paraId="40A84A57" w14:textId="77777777" w:rsidR="008E36DC" w:rsidRDefault="008E36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66A08B6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E5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4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37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50DA"/>
    <w:rsid w:val="000153C3"/>
    <w:rsid w:val="00016A41"/>
    <w:rsid w:val="00021A5B"/>
    <w:rsid w:val="000220E9"/>
    <w:rsid w:val="0002268F"/>
    <w:rsid w:val="00023565"/>
    <w:rsid w:val="000238EE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924"/>
    <w:rsid w:val="00037928"/>
    <w:rsid w:val="00040191"/>
    <w:rsid w:val="0004077D"/>
    <w:rsid w:val="00040B51"/>
    <w:rsid w:val="00040C90"/>
    <w:rsid w:val="00040CC2"/>
    <w:rsid w:val="000410CE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A29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0E55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1A3"/>
    <w:rsid w:val="000B47C3"/>
    <w:rsid w:val="000B50B5"/>
    <w:rsid w:val="000B50C2"/>
    <w:rsid w:val="000B6489"/>
    <w:rsid w:val="000B77DD"/>
    <w:rsid w:val="000B79B7"/>
    <w:rsid w:val="000B7F46"/>
    <w:rsid w:val="000C0426"/>
    <w:rsid w:val="000C05C6"/>
    <w:rsid w:val="000C0DBF"/>
    <w:rsid w:val="000C13A3"/>
    <w:rsid w:val="000C29D7"/>
    <w:rsid w:val="000C2CB4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38F"/>
    <w:rsid w:val="00112BF1"/>
    <w:rsid w:val="0011387E"/>
    <w:rsid w:val="001142B0"/>
    <w:rsid w:val="001143F4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4F33"/>
    <w:rsid w:val="001673CA"/>
    <w:rsid w:val="00167AF3"/>
    <w:rsid w:val="00170A7C"/>
    <w:rsid w:val="0017207F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4E5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75A1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540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6A9C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4A6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FC8"/>
    <w:rsid w:val="002707A8"/>
    <w:rsid w:val="002707C0"/>
    <w:rsid w:val="00270D4F"/>
    <w:rsid w:val="00270F91"/>
    <w:rsid w:val="00271A3E"/>
    <w:rsid w:val="00271AC8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1093E"/>
    <w:rsid w:val="00310B0A"/>
    <w:rsid w:val="003116F5"/>
    <w:rsid w:val="0031175D"/>
    <w:rsid w:val="00311914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DF"/>
    <w:rsid w:val="00335614"/>
    <w:rsid w:val="00335D2E"/>
    <w:rsid w:val="00336C16"/>
    <w:rsid w:val="00337617"/>
    <w:rsid w:val="003409AD"/>
    <w:rsid w:val="00340E57"/>
    <w:rsid w:val="0034141F"/>
    <w:rsid w:val="003434A1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7F0"/>
    <w:rsid w:val="00356277"/>
    <w:rsid w:val="0035665E"/>
    <w:rsid w:val="00357053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704E"/>
    <w:rsid w:val="003E7535"/>
    <w:rsid w:val="003E7907"/>
    <w:rsid w:val="003E7B49"/>
    <w:rsid w:val="003F0A17"/>
    <w:rsid w:val="003F1972"/>
    <w:rsid w:val="003F1EA3"/>
    <w:rsid w:val="003F258A"/>
    <w:rsid w:val="003F3648"/>
    <w:rsid w:val="003F381E"/>
    <w:rsid w:val="003F3F06"/>
    <w:rsid w:val="003F3F5A"/>
    <w:rsid w:val="003F461C"/>
    <w:rsid w:val="003F4BE1"/>
    <w:rsid w:val="003F4CFB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B66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C2"/>
    <w:rsid w:val="0048633D"/>
    <w:rsid w:val="0048675E"/>
    <w:rsid w:val="00486BB7"/>
    <w:rsid w:val="00486EA7"/>
    <w:rsid w:val="00487A3A"/>
    <w:rsid w:val="0049002C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3C0E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5DD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45B"/>
    <w:rsid w:val="004F277A"/>
    <w:rsid w:val="004F2FD5"/>
    <w:rsid w:val="004F3D4A"/>
    <w:rsid w:val="004F7074"/>
    <w:rsid w:val="004F7772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1209"/>
    <w:rsid w:val="005612D1"/>
    <w:rsid w:val="0056278C"/>
    <w:rsid w:val="0056459E"/>
    <w:rsid w:val="00564B2A"/>
    <w:rsid w:val="005657E5"/>
    <w:rsid w:val="00565892"/>
    <w:rsid w:val="00565E7D"/>
    <w:rsid w:val="00566A66"/>
    <w:rsid w:val="00567317"/>
    <w:rsid w:val="0057073A"/>
    <w:rsid w:val="00572BA6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1269"/>
    <w:rsid w:val="005A1980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226C"/>
    <w:rsid w:val="005D2EF4"/>
    <w:rsid w:val="005D369B"/>
    <w:rsid w:val="005D3D4E"/>
    <w:rsid w:val="005D48A6"/>
    <w:rsid w:val="005D6066"/>
    <w:rsid w:val="005D6828"/>
    <w:rsid w:val="005D6A2C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0A23"/>
    <w:rsid w:val="0064130B"/>
    <w:rsid w:val="0064146B"/>
    <w:rsid w:val="00642055"/>
    <w:rsid w:val="00643A63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60708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CFE"/>
    <w:rsid w:val="00674CCA"/>
    <w:rsid w:val="00676A96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B759B"/>
    <w:rsid w:val="006C02F9"/>
    <w:rsid w:val="006C042F"/>
    <w:rsid w:val="006C0A54"/>
    <w:rsid w:val="006C1208"/>
    <w:rsid w:val="006C1386"/>
    <w:rsid w:val="006C2781"/>
    <w:rsid w:val="006C3572"/>
    <w:rsid w:val="006C383E"/>
    <w:rsid w:val="006C553E"/>
    <w:rsid w:val="006C6C32"/>
    <w:rsid w:val="006C70F0"/>
    <w:rsid w:val="006C7993"/>
    <w:rsid w:val="006D1207"/>
    <w:rsid w:val="006D1A9C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4FE"/>
    <w:rsid w:val="006E5A15"/>
    <w:rsid w:val="006E64AD"/>
    <w:rsid w:val="006E6E00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659E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05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70F7"/>
    <w:rsid w:val="007B085A"/>
    <w:rsid w:val="007B1C82"/>
    <w:rsid w:val="007B1D42"/>
    <w:rsid w:val="007B1F16"/>
    <w:rsid w:val="007B1FA8"/>
    <w:rsid w:val="007B2021"/>
    <w:rsid w:val="007B2ECC"/>
    <w:rsid w:val="007B3378"/>
    <w:rsid w:val="007B36A8"/>
    <w:rsid w:val="007B36B7"/>
    <w:rsid w:val="007B4C86"/>
    <w:rsid w:val="007B5FD9"/>
    <w:rsid w:val="007B63AA"/>
    <w:rsid w:val="007B6816"/>
    <w:rsid w:val="007B7ED9"/>
    <w:rsid w:val="007C0D39"/>
    <w:rsid w:val="007C107C"/>
    <w:rsid w:val="007C1086"/>
    <w:rsid w:val="007C1C09"/>
    <w:rsid w:val="007C2972"/>
    <w:rsid w:val="007C3C58"/>
    <w:rsid w:val="007C4A64"/>
    <w:rsid w:val="007C502A"/>
    <w:rsid w:val="007C5E11"/>
    <w:rsid w:val="007C61E5"/>
    <w:rsid w:val="007C71BB"/>
    <w:rsid w:val="007C75CA"/>
    <w:rsid w:val="007C7AB8"/>
    <w:rsid w:val="007C7AFC"/>
    <w:rsid w:val="007C7CF3"/>
    <w:rsid w:val="007D1079"/>
    <w:rsid w:val="007D13D5"/>
    <w:rsid w:val="007D154A"/>
    <w:rsid w:val="007D2E70"/>
    <w:rsid w:val="007D3431"/>
    <w:rsid w:val="007D3C8C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374D"/>
    <w:rsid w:val="007F46EA"/>
    <w:rsid w:val="007F5299"/>
    <w:rsid w:val="007F536A"/>
    <w:rsid w:val="007F53F7"/>
    <w:rsid w:val="007F5DAF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E74"/>
    <w:rsid w:val="008103FE"/>
    <w:rsid w:val="00811981"/>
    <w:rsid w:val="00811D7F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6FAF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B1"/>
    <w:rsid w:val="008765E4"/>
    <w:rsid w:val="00876CD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F7"/>
    <w:rsid w:val="008B466C"/>
    <w:rsid w:val="008B483E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411E"/>
    <w:rsid w:val="008C41D5"/>
    <w:rsid w:val="008C4329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6DC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BB4"/>
    <w:rsid w:val="00911EB1"/>
    <w:rsid w:val="0091233D"/>
    <w:rsid w:val="00913359"/>
    <w:rsid w:val="009151B8"/>
    <w:rsid w:val="0091538B"/>
    <w:rsid w:val="009173A0"/>
    <w:rsid w:val="0092084B"/>
    <w:rsid w:val="0092375A"/>
    <w:rsid w:val="00923A7D"/>
    <w:rsid w:val="00924999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F62"/>
    <w:rsid w:val="00942421"/>
    <w:rsid w:val="00942586"/>
    <w:rsid w:val="009427D4"/>
    <w:rsid w:val="00942A8D"/>
    <w:rsid w:val="00943E89"/>
    <w:rsid w:val="009443B3"/>
    <w:rsid w:val="00944CC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643E"/>
    <w:rsid w:val="009670C1"/>
    <w:rsid w:val="009700B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5FC"/>
    <w:rsid w:val="00991666"/>
    <w:rsid w:val="00992110"/>
    <w:rsid w:val="009934B9"/>
    <w:rsid w:val="00993749"/>
    <w:rsid w:val="00994009"/>
    <w:rsid w:val="009946FC"/>
    <w:rsid w:val="00994AE2"/>
    <w:rsid w:val="009952E9"/>
    <w:rsid w:val="009956F4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A69"/>
    <w:rsid w:val="009C3FC7"/>
    <w:rsid w:val="009C4395"/>
    <w:rsid w:val="009C4BA7"/>
    <w:rsid w:val="009C52BD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69D"/>
    <w:rsid w:val="009F2CB6"/>
    <w:rsid w:val="009F3189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3742A"/>
    <w:rsid w:val="00A414B2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56A0E"/>
    <w:rsid w:val="00A60363"/>
    <w:rsid w:val="00A60386"/>
    <w:rsid w:val="00A607E9"/>
    <w:rsid w:val="00A60C51"/>
    <w:rsid w:val="00A60D7A"/>
    <w:rsid w:val="00A61063"/>
    <w:rsid w:val="00A61699"/>
    <w:rsid w:val="00A62CA1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CB"/>
    <w:rsid w:val="00A71F0C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87B5B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5D5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2A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0A9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AF9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3BB1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15BE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4BE0"/>
    <w:rsid w:val="00C75299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721"/>
    <w:rsid w:val="00CB690A"/>
    <w:rsid w:val="00CC14A5"/>
    <w:rsid w:val="00CC1761"/>
    <w:rsid w:val="00CC2796"/>
    <w:rsid w:val="00CC2BD9"/>
    <w:rsid w:val="00CC2CB6"/>
    <w:rsid w:val="00CC361A"/>
    <w:rsid w:val="00CC3816"/>
    <w:rsid w:val="00CC3CAD"/>
    <w:rsid w:val="00CC59D1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843"/>
    <w:rsid w:val="00CD799D"/>
    <w:rsid w:val="00CE034E"/>
    <w:rsid w:val="00CE14C8"/>
    <w:rsid w:val="00CE34A4"/>
    <w:rsid w:val="00CE3CED"/>
    <w:rsid w:val="00CE4FEB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63A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5A1F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E7A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755B"/>
    <w:rsid w:val="00DA7F6E"/>
    <w:rsid w:val="00DB1C5D"/>
    <w:rsid w:val="00DB2760"/>
    <w:rsid w:val="00DB284E"/>
    <w:rsid w:val="00DB322D"/>
    <w:rsid w:val="00DB38B6"/>
    <w:rsid w:val="00DB4D35"/>
    <w:rsid w:val="00DB5B57"/>
    <w:rsid w:val="00DB6B66"/>
    <w:rsid w:val="00DB6FED"/>
    <w:rsid w:val="00DC02D6"/>
    <w:rsid w:val="00DC05E2"/>
    <w:rsid w:val="00DC0A91"/>
    <w:rsid w:val="00DC1357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452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F1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44CF"/>
    <w:rsid w:val="00E54D1D"/>
    <w:rsid w:val="00E555F5"/>
    <w:rsid w:val="00E55670"/>
    <w:rsid w:val="00E557D6"/>
    <w:rsid w:val="00E55CA3"/>
    <w:rsid w:val="00E56B64"/>
    <w:rsid w:val="00E574A3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1A0B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515"/>
    <w:rsid w:val="00EC4939"/>
    <w:rsid w:val="00EC53AC"/>
    <w:rsid w:val="00EC53DD"/>
    <w:rsid w:val="00EC6CBB"/>
    <w:rsid w:val="00EC6EB1"/>
    <w:rsid w:val="00EC72E3"/>
    <w:rsid w:val="00EC78F4"/>
    <w:rsid w:val="00ED0096"/>
    <w:rsid w:val="00ED129B"/>
    <w:rsid w:val="00ED4E38"/>
    <w:rsid w:val="00ED514A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4B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BA4"/>
    <w:rsid w:val="00F20241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5CE"/>
    <w:rsid w:val="00F37BA2"/>
    <w:rsid w:val="00F37CC3"/>
    <w:rsid w:val="00F40EE5"/>
    <w:rsid w:val="00F41098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57A65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559C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5858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0D69"/>
    <w:rsid w:val="00FC1B87"/>
    <w:rsid w:val="00FC2C86"/>
    <w:rsid w:val="00FC32DA"/>
    <w:rsid w:val="00FC34C6"/>
    <w:rsid w:val="00FC3DD9"/>
    <w:rsid w:val="00FC4794"/>
    <w:rsid w:val="00FC4A93"/>
    <w:rsid w:val="00FC4E90"/>
    <w:rsid w:val="00FC4F8A"/>
    <w:rsid w:val="00FC5126"/>
    <w:rsid w:val="00FC54B3"/>
    <w:rsid w:val="00FC647A"/>
    <w:rsid w:val="00FC6AC6"/>
    <w:rsid w:val="00FC7037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E661DCD-62C8-4CB8-BFB9-7D2FA043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Rev1</cp:lastModifiedBy>
  <cp:revision>15</cp:revision>
  <cp:lastPrinted>2018-08-13T16:59:00Z</cp:lastPrinted>
  <dcterms:created xsi:type="dcterms:W3CDTF">2024-02-28T10:11:00Z</dcterms:created>
  <dcterms:modified xsi:type="dcterms:W3CDTF">2024-02-29T06:04:00Z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